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B6E95" w14:textId="116006BE" w:rsidR="00C51BF5" w:rsidRDefault="003928EE" w:rsidP="003928EE">
      <w:pPr>
        <w:spacing w:after="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928EE">
        <w:rPr>
          <w:rFonts w:asciiTheme="majorHAnsi" w:hAnsiTheme="majorHAnsi" w:cstheme="majorHAnsi"/>
          <w:b/>
          <w:sz w:val="20"/>
          <w:szCs w:val="20"/>
        </w:rPr>
        <w:t xml:space="preserve">Zał. </w:t>
      </w:r>
      <w:r w:rsidR="00B64DE5">
        <w:rPr>
          <w:rFonts w:asciiTheme="majorHAnsi" w:hAnsiTheme="majorHAnsi" w:cstheme="majorHAnsi"/>
          <w:b/>
          <w:sz w:val="20"/>
          <w:szCs w:val="20"/>
        </w:rPr>
        <w:t>10</w:t>
      </w:r>
      <w:r w:rsidRPr="003928EE">
        <w:rPr>
          <w:rFonts w:asciiTheme="majorHAnsi" w:hAnsiTheme="majorHAnsi" w:cstheme="majorHAnsi"/>
          <w:b/>
          <w:sz w:val="20"/>
          <w:szCs w:val="20"/>
        </w:rPr>
        <w:t xml:space="preserve"> do Ogłoszenia o naborze </w:t>
      </w:r>
      <w:r w:rsidR="002B73B7">
        <w:rPr>
          <w:rFonts w:asciiTheme="majorHAnsi" w:hAnsiTheme="majorHAnsi" w:cstheme="majorHAnsi"/>
          <w:b/>
          <w:sz w:val="20"/>
          <w:szCs w:val="20"/>
        </w:rPr>
        <w:t>2</w:t>
      </w:r>
      <w:r w:rsidRPr="003928EE">
        <w:rPr>
          <w:rFonts w:asciiTheme="majorHAnsi" w:hAnsiTheme="majorHAnsi" w:cstheme="majorHAnsi"/>
          <w:b/>
          <w:sz w:val="20"/>
          <w:szCs w:val="20"/>
        </w:rPr>
        <w:t>/G/20</w:t>
      </w:r>
      <w:r w:rsidR="00700F6A">
        <w:rPr>
          <w:rFonts w:asciiTheme="majorHAnsi" w:hAnsiTheme="majorHAnsi" w:cstheme="majorHAnsi"/>
          <w:b/>
          <w:sz w:val="20"/>
          <w:szCs w:val="20"/>
        </w:rPr>
        <w:t>20</w:t>
      </w:r>
    </w:p>
    <w:p w14:paraId="365FBC58" w14:textId="77777777" w:rsidR="003928EE" w:rsidRPr="00291454" w:rsidRDefault="003928EE" w:rsidP="003928EE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60E4B9B" w14:textId="4171FC5F" w:rsidR="00C51BF5" w:rsidRPr="00291454" w:rsidRDefault="00734827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734827">
        <w:rPr>
          <w:rFonts w:asciiTheme="majorHAnsi" w:hAnsiTheme="majorHAnsi" w:cstheme="majorHAnsi"/>
          <w:sz w:val="20"/>
          <w:szCs w:val="20"/>
        </w:rPr>
        <w:t xml:space="preserve">Stowarzyszenia Lokalna Grupa Działania „Dla Miasta Torunia”: </w:t>
      </w:r>
      <w:r w:rsidR="00C51BF5" w:rsidRPr="00291454">
        <w:rPr>
          <w:rFonts w:asciiTheme="majorHAnsi" w:hAnsiTheme="majorHAnsi" w:cstheme="majorHAnsi"/>
          <w:sz w:val="20"/>
          <w:szCs w:val="20"/>
        </w:rPr>
        <w:t>(dalej: LGD) określiło „Katalog maksymalnych stawek” (dalej: Katalog) obowiązujący dla wyżej wskazanego naboru wniosków.</w:t>
      </w:r>
    </w:p>
    <w:p w14:paraId="7D774E59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Wprowadzenie niniejszego mechanizmu ma zagwarantować jednolite podejście LGD do przeprowadzenia oceny budżetów przyjętych przez wnioskodawców oraz służyć temu, aby zatwierdzone przez LGD wydatki były efektywne oraz poniesione w racjonalnej wysokości, tzn. niezawyżone w stosunku do stawek rynkowych, a także ponoszone zgodnie z zasadą należytego zarządzania finansami.</w:t>
      </w:r>
    </w:p>
    <w:p w14:paraId="6505B2C0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LGD stawek założonych na ich maksymalnym poziomie.</w:t>
      </w:r>
    </w:p>
    <w:p w14:paraId="26A76ADC" w14:textId="24681494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91454">
        <w:rPr>
          <w:rFonts w:asciiTheme="majorHAnsi" w:hAnsiTheme="majorHAnsi" w:cstheme="majorHAnsi"/>
          <w:bCs/>
          <w:sz w:val="20"/>
          <w:szCs w:val="20"/>
        </w:rPr>
        <w:t>Przyjęcie stawki maksymalnej nie oznacza również, że będzie ona akceptowana przez LGD w każdym projekcie. Przy ocenie budżetu danego projektu będą brane pod uwagę m.in. takie czynniki, jak stopień złożoności projektu czy wielkość grupy docelowej oraz czy koszty poniesiono w wysokości racjonalnej odpowiadającej wartościom rynkowym towarów i usług.</w:t>
      </w:r>
      <w:r w:rsidR="00A44180" w:rsidRPr="00291454">
        <w:rPr>
          <w:rFonts w:asciiTheme="majorHAnsi" w:hAnsiTheme="majorHAnsi" w:cstheme="majorHAnsi"/>
          <w:bCs/>
          <w:sz w:val="20"/>
          <w:szCs w:val="20"/>
        </w:rPr>
        <w:t xml:space="preserve"> Nie ma możliwości </w:t>
      </w:r>
      <w:r w:rsidR="00833C94" w:rsidRPr="00291454">
        <w:rPr>
          <w:rFonts w:asciiTheme="majorHAnsi" w:hAnsiTheme="majorHAnsi" w:cstheme="majorHAnsi"/>
          <w:bCs/>
          <w:sz w:val="20"/>
          <w:szCs w:val="20"/>
        </w:rPr>
        <w:t>zaplanowania w projekcie stawek wyższych, niż przewidziane w „Katalogu stawek maksymalnych” dla danych rodzajów kosztó</w:t>
      </w:r>
      <w:r w:rsidR="00C50122" w:rsidRPr="00291454">
        <w:rPr>
          <w:rFonts w:asciiTheme="majorHAnsi" w:hAnsiTheme="majorHAnsi" w:cstheme="majorHAnsi"/>
          <w:bCs/>
          <w:sz w:val="20"/>
          <w:szCs w:val="20"/>
        </w:rPr>
        <w:t>w.</w:t>
      </w:r>
    </w:p>
    <w:p w14:paraId="7FBB3E1A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LGD zobowiązane jest do dokonywania oceny wydatków ujętych w budżetach projektów. Będzie ono weryfikować:</w:t>
      </w:r>
    </w:p>
    <w:p w14:paraId="4D4A76E3" w14:textId="77777777" w:rsidR="00C51BF5" w:rsidRPr="00291454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kwalifikowalność wydatków pod kątem zgodności z </w:t>
      </w:r>
      <w:r w:rsidRPr="00291454">
        <w:rPr>
          <w:rFonts w:asciiTheme="majorHAnsi" w:hAnsiTheme="majorHAnsi" w:cstheme="majorHAnsi"/>
          <w:i/>
          <w:iCs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291454">
        <w:rPr>
          <w:rFonts w:asciiTheme="majorHAnsi" w:hAnsiTheme="majorHAnsi" w:cstheme="majorHAnsi"/>
          <w:sz w:val="20"/>
          <w:szCs w:val="20"/>
        </w:rPr>
        <w:t>,</w:t>
      </w:r>
    </w:p>
    <w:p w14:paraId="22DB8BAF" w14:textId="77777777" w:rsidR="00C51BF5" w:rsidRPr="00291454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prawidłowość sporządzenia budżetu projektu, w szczególności:</w:t>
      </w:r>
    </w:p>
    <w:p w14:paraId="5B8A6E26" w14:textId="77777777" w:rsidR="00C51BF5" w:rsidRPr="00291454" w:rsidRDefault="00C51BF5" w:rsidP="00C51BF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niezbędność planowanych wydatków w budżecie projektu: </w:t>
      </w:r>
    </w:p>
    <w:p w14:paraId="68B07CC5" w14:textId="77777777" w:rsidR="00C51BF5" w:rsidRPr="00291454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wynikają one bezpośrednio z opisanych działań oraz przyczyniają się do osiągnięcia produktów i rezultatów projektu,</w:t>
      </w:r>
    </w:p>
    <w:p w14:paraId="55AF9105" w14:textId="1A08E10F" w:rsidR="00C51BF5" w:rsidRPr="00291454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nie ujęto wydatków, które wykazano jako potencjał wnioskodawcy (chyba że stanowią wkład własny),</w:t>
      </w:r>
    </w:p>
    <w:p w14:paraId="07874EA6" w14:textId="7E73754A" w:rsidR="00C51BF5" w:rsidRPr="00291454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91454">
        <w:rPr>
          <w:rFonts w:asciiTheme="majorHAnsi" w:hAnsiTheme="majorHAnsi" w:cstheme="majorHAnsi"/>
          <w:sz w:val="20"/>
          <w:szCs w:val="20"/>
        </w:rPr>
        <w:t>czy są adekwatne do zakresu i specyfiki projektu, czasu jego realizacji,</w:t>
      </w:r>
    </w:p>
    <w:p w14:paraId="6CE0DA6B" w14:textId="77777777" w:rsidR="00C51BF5" w:rsidRPr="00291454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są zgodne z Wytycznymi w zakresie kwalifikowania wydatków w ramach Europejskiego Funduszu Rozwoju Regionalnego, Europejskiego Funduszu Społecznego oraz Funduszu Spójności na lata 2014-2020,</w:t>
      </w:r>
    </w:p>
    <w:p w14:paraId="18F4B2D0" w14:textId="619EA3D1" w:rsidR="00C51BF5" w:rsidRPr="00291454" w:rsidRDefault="00C51BF5" w:rsidP="00225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są zgodne z zapisami ogłoszenia o naborze.</w:t>
      </w:r>
    </w:p>
    <w:p w14:paraId="7E7C9639" w14:textId="75EF9039" w:rsidR="00C51BF5" w:rsidRPr="00291454" w:rsidRDefault="00A71638" w:rsidP="00A716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Wszystkie wskazane powyżej kwestie oceniane są łącznie. </w:t>
      </w:r>
      <w:r w:rsidR="00C51BF5" w:rsidRPr="00291454">
        <w:rPr>
          <w:rFonts w:asciiTheme="majorHAnsi" w:hAnsiTheme="majorHAnsi" w:cstheme="majorHAnsi"/>
          <w:sz w:val="20"/>
          <w:szCs w:val="20"/>
        </w:rPr>
        <w:t>LGD informuje, że w przypadku zidentyfikowania przez oceniającego wydatków niekwalifikowanych lub wydatków w wysokości zawyżonej w stosunku do stawek rynkowych, dane kryterium może zostać uznane za niespełnione</w:t>
      </w:r>
      <w:r w:rsidR="007430B0" w:rsidRPr="00291454">
        <w:rPr>
          <w:rFonts w:asciiTheme="majorHAnsi" w:hAnsiTheme="majorHAnsi" w:cstheme="majorHAnsi"/>
          <w:sz w:val="20"/>
          <w:szCs w:val="20"/>
        </w:rPr>
        <w:t>.</w:t>
      </w:r>
      <w:r w:rsidRPr="0029145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C9BFF8C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Mając na uwadze powyższe, przy planowaniu wydatków wnioskodawca powinien kierować się zasadą, aby ujęty w budżecie koszt był niezbędny do realizacji celów projektów i został dokonany w sposób przejrzysty, racjonalny i efektywny, z zachowaniem zasad uzyskiwania najlepszych efektów z danych nakładów.</w:t>
      </w:r>
    </w:p>
    <w:p w14:paraId="57A754A1" w14:textId="77777777" w:rsidR="00C51BF5" w:rsidRPr="00291454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p w14:paraId="49669C39" w14:textId="77777777" w:rsidR="00C51BF5" w:rsidRPr="00291454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Zwykatabela3"/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2211"/>
        <w:gridCol w:w="1417"/>
        <w:gridCol w:w="1983"/>
        <w:gridCol w:w="6523"/>
        <w:gridCol w:w="2639"/>
      </w:tblGrid>
      <w:tr w:rsidR="00291454" w:rsidRPr="00700F6A" w14:paraId="1464A962" w14:textId="77777777" w:rsidTr="0029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" w:type="pct"/>
            <w:vAlign w:val="center"/>
          </w:tcPr>
          <w:p w14:paraId="00841A97" w14:textId="77777777" w:rsidR="00C51BF5" w:rsidRPr="00700F6A" w:rsidRDefault="00C51BF5" w:rsidP="00291454">
            <w:pPr>
              <w:spacing w:after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18" w:type="pct"/>
            <w:vAlign w:val="center"/>
          </w:tcPr>
          <w:p w14:paraId="66FCCB33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Nazwa kosztu</w:t>
            </w:r>
          </w:p>
        </w:tc>
        <w:tc>
          <w:tcPr>
            <w:tcW w:w="460" w:type="pct"/>
            <w:vAlign w:val="center"/>
          </w:tcPr>
          <w:p w14:paraId="0B0C5426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Jednostka miary</w:t>
            </w:r>
          </w:p>
        </w:tc>
        <w:tc>
          <w:tcPr>
            <w:tcW w:w="644" w:type="pct"/>
            <w:vAlign w:val="center"/>
          </w:tcPr>
          <w:p w14:paraId="7304F4F7" w14:textId="027CD19F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Maksymalny dopuszczalny koszt (w złotych)</w:t>
            </w:r>
          </w:p>
        </w:tc>
        <w:tc>
          <w:tcPr>
            <w:tcW w:w="2118" w:type="pct"/>
            <w:vAlign w:val="center"/>
          </w:tcPr>
          <w:p w14:paraId="2036ACA8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Uwagi/podstawa kosztu</w:t>
            </w:r>
          </w:p>
        </w:tc>
        <w:tc>
          <w:tcPr>
            <w:tcW w:w="857" w:type="pct"/>
            <w:vAlign w:val="center"/>
          </w:tcPr>
          <w:p w14:paraId="6C8A657F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Źródło</w:t>
            </w:r>
          </w:p>
        </w:tc>
      </w:tr>
      <w:tr w:rsidR="00700F6A" w:rsidRPr="00700F6A" w14:paraId="4EC69928" w14:textId="77777777" w:rsidTr="0070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352ABB3F" w14:textId="52D61728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14:paraId="435E4065" w14:textId="7E86DBA5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Asystent osoby niepełnosprawnej </w:t>
            </w:r>
          </w:p>
        </w:tc>
        <w:tc>
          <w:tcPr>
            <w:tcW w:w="460" w:type="pct"/>
            <w:vAlign w:val="center"/>
          </w:tcPr>
          <w:p w14:paraId="11D93ABC" w14:textId="6004CA64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</w:tcPr>
          <w:p w14:paraId="3B2BA086" w14:textId="77777777" w:rsidR="00700F6A" w:rsidRPr="00700F6A" w:rsidRDefault="00700F6A" w:rsidP="00700F6A">
            <w:pPr>
              <w:pStyle w:val="Zawartotabel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>4.100,00 zł etat (wynagrodzenie brutto z uwzględnieniem kosztów pracodawcy)</w:t>
            </w:r>
          </w:p>
          <w:p w14:paraId="55AF022E" w14:textId="32D547AE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14:paraId="35F38E48" w14:textId="625EC669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Warunkiem zatrudnienia AON jest ukończone kształcenie w zawodzie asystenta osoby niepełnosprawnej zgodnie z rozporządzeniem Ministra Edukacji Narodowej z dnia 7 lutego 2012 r. w sprawie podstawy programowej kształcenia w zawodach (Dz. U. poz. 184, z późn. zm.); </w:t>
            </w:r>
          </w:p>
        </w:tc>
        <w:tc>
          <w:tcPr>
            <w:tcW w:w="857" w:type="pct"/>
            <w:vAlign w:val="center"/>
          </w:tcPr>
          <w:p w14:paraId="68EE9C2F" w14:textId="77777777" w:rsidR="00700F6A" w:rsidRPr="00700F6A" w:rsidRDefault="00700F6A" w:rsidP="00700F6A">
            <w:pPr>
              <w:pStyle w:val="Zawartotabel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Poddziałanie 9.3.2 Rozwój usług społecznych [konkurs nr RPKP.09.03.02-IZ.00-04-366/20] </w:t>
            </w:r>
          </w:p>
          <w:p w14:paraId="0FF540E0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00F6A" w:rsidRPr="00700F6A" w14:paraId="591D84BC" w14:textId="77777777" w:rsidTr="00700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33EE6DD2" w14:textId="5866D46B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14:paraId="5CF7E668" w14:textId="3C982F9E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Terapeuta zajęciowy</w:t>
            </w:r>
          </w:p>
        </w:tc>
        <w:tc>
          <w:tcPr>
            <w:tcW w:w="460" w:type="pct"/>
            <w:vAlign w:val="center"/>
          </w:tcPr>
          <w:p w14:paraId="2D4F0ACF" w14:textId="637ADD7C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</w:tcPr>
          <w:p w14:paraId="55D2F703" w14:textId="77777777" w:rsidR="00700F6A" w:rsidRPr="00700F6A" w:rsidRDefault="00700F6A" w:rsidP="00700F6A">
            <w:pPr>
              <w:pStyle w:val="Zawartotabel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>4 600,00 zł etat (wynagrodzenie brutto z uwzględnieniem kosztów pracodawcy)</w:t>
            </w:r>
          </w:p>
          <w:p w14:paraId="4C5E77AC" w14:textId="7B8FC705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14:paraId="5F21DE78" w14:textId="55F573FE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5FD06773" w14:textId="446FB48F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Poddziałanie 9.3.2 Rozwój usług społecznych [konkurs nr RPKP.09.03.02-IZ.00-04-366/20] </w:t>
            </w:r>
          </w:p>
        </w:tc>
      </w:tr>
      <w:tr w:rsidR="00700F6A" w:rsidRPr="00700F6A" w14:paraId="730156AB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5C7A17F5" w14:textId="0D930C9E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14:paraId="52F5EEEA" w14:textId="0ACD455A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Pielęgniarka</w:t>
            </w:r>
          </w:p>
        </w:tc>
        <w:tc>
          <w:tcPr>
            <w:tcW w:w="460" w:type="pct"/>
            <w:vAlign w:val="center"/>
          </w:tcPr>
          <w:p w14:paraId="3FDB69D7" w14:textId="586E6B2E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2C82CA3C" w14:textId="77777777" w:rsidR="00700F6A" w:rsidRPr="00700F6A" w:rsidRDefault="00700F6A" w:rsidP="00700F6A">
            <w:pPr>
              <w:pStyle w:val="Zawartotabel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>5.000,00 zł  etat (wynagrodzenie brutto z uwzględnieniem kosztów pracodawcy)</w:t>
            </w:r>
          </w:p>
          <w:p w14:paraId="5F7826FC" w14:textId="1F12BA53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14:paraId="1F7C6F22" w14:textId="664FC53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016AA324" w14:textId="1D4DB782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Poddziałanie 9.3.2 Rozwój usług społecznych [konkurs nr RPKP.09.03.02-IZ.00-04-366/20] </w:t>
            </w:r>
          </w:p>
        </w:tc>
      </w:tr>
      <w:tr w:rsidR="00700F6A" w:rsidRPr="00700F6A" w14:paraId="47653B77" w14:textId="77777777" w:rsidTr="0029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566DFFA" w14:textId="2A083654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18" w:type="pct"/>
            <w:vAlign w:val="center"/>
          </w:tcPr>
          <w:p w14:paraId="26AB3098" w14:textId="120C8478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Psycholog</w:t>
            </w:r>
          </w:p>
        </w:tc>
        <w:tc>
          <w:tcPr>
            <w:tcW w:w="460" w:type="pct"/>
            <w:vAlign w:val="center"/>
          </w:tcPr>
          <w:p w14:paraId="10740898" w14:textId="6A904306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3B683990" w14:textId="77777777" w:rsidR="00700F6A" w:rsidRPr="00700F6A" w:rsidRDefault="00700F6A" w:rsidP="00700F6A">
            <w:pPr>
              <w:pStyle w:val="Zawartotabel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5.400,00 zł  etat (wynagrodzenie brutto z uwzględnieniem kosztów pracodawcy) </w:t>
            </w:r>
          </w:p>
          <w:p w14:paraId="4E7A6CBC" w14:textId="62E3CE2B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14:paraId="49AA4702" w14:textId="2E150066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6654343F" w14:textId="76BD042C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Poddziałanie 9.3.2 Rozwój usług społecznych [konkurs nr RPKP.09.03.02-IZ.00-04-366/20] </w:t>
            </w:r>
          </w:p>
        </w:tc>
      </w:tr>
      <w:tr w:rsidR="00700F6A" w:rsidRPr="00700F6A" w14:paraId="2674B109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1A71143" w14:textId="182D6C81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18" w:type="pct"/>
            <w:vAlign w:val="center"/>
          </w:tcPr>
          <w:p w14:paraId="514DE053" w14:textId="534F015E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Fizjoterapeutka</w:t>
            </w:r>
          </w:p>
        </w:tc>
        <w:tc>
          <w:tcPr>
            <w:tcW w:w="460" w:type="pct"/>
            <w:vAlign w:val="center"/>
          </w:tcPr>
          <w:p w14:paraId="33A3B7B4" w14:textId="6E62C14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0843E57D" w14:textId="77777777" w:rsidR="00700F6A" w:rsidRPr="00700F6A" w:rsidRDefault="00700F6A" w:rsidP="00700F6A">
            <w:pPr>
              <w:pStyle w:val="Zawartotabel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4 900,00 zł etat (wynagrodzenie brutto z uwzględnieniem </w:t>
            </w:r>
            <w:r w:rsidRPr="00700F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kosztów pracodawcy) </w:t>
            </w:r>
          </w:p>
          <w:p w14:paraId="2ACB4F48" w14:textId="5D9DC2B8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14:paraId="54AD3D4B" w14:textId="179E410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857" w:type="pct"/>
            <w:vAlign w:val="center"/>
          </w:tcPr>
          <w:p w14:paraId="6E113D97" w14:textId="2D3171C6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Poddziałanie 9.3.2 Rozwój usług społecznych [konkurs nr RPKP.09.03.02-IZ.00-04-366/20] </w:t>
            </w:r>
          </w:p>
        </w:tc>
      </w:tr>
      <w:tr w:rsidR="00700F6A" w:rsidRPr="00700F6A" w14:paraId="40B1138C" w14:textId="77777777" w:rsidTr="0029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65B85E64" w14:textId="152EDA84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8" w:type="pct"/>
            <w:vAlign w:val="center"/>
          </w:tcPr>
          <w:p w14:paraId="6D09FE0A" w14:textId="29374BFE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Prawnik</w:t>
            </w:r>
          </w:p>
        </w:tc>
        <w:tc>
          <w:tcPr>
            <w:tcW w:w="460" w:type="pct"/>
            <w:vAlign w:val="center"/>
          </w:tcPr>
          <w:p w14:paraId="2E461885" w14:textId="77777777" w:rsidR="00700F6A" w:rsidRPr="00700F6A" w:rsidRDefault="00700F6A" w:rsidP="00700F6A">
            <w:pPr>
              <w:pStyle w:val="Zawartotabel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Godzina </w:t>
            </w:r>
          </w:p>
          <w:p w14:paraId="3363AC10" w14:textId="52277584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11CCA0FB" w14:textId="3B3EF7CE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100,00 zł brutto </w:t>
            </w:r>
          </w:p>
        </w:tc>
        <w:tc>
          <w:tcPr>
            <w:tcW w:w="2118" w:type="pct"/>
            <w:vAlign w:val="center"/>
          </w:tcPr>
          <w:p w14:paraId="72487561" w14:textId="42EC90F5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0A4CD5C1" w14:textId="0881DD66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F6A">
              <w:rPr>
                <w:rStyle w:val="Odwoaniedokomentarza2"/>
                <w:rFonts w:cstheme="minorHAnsi"/>
                <w:sz w:val="20"/>
                <w:szCs w:val="20"/>
              </w:rPr>
              <w:t xml:space="preserve">Poddziałanie 9.3.2 Rozwój usług społecznych [konkurs nr RPKP.09.03.02-IZ.00-04-366/20] </w:t>
            </w:r>
          </w:p>
        </w:tc>
      </w:tr>
      <w:tr w:rsidR="00700F6A" w:rsidRPr="00700F6A" w14:paraId="0729A63E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6447B1CE" w14:textId="0F4E8780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18" w:type="pct"/>
            <w:vAlign w:val="center"/>
          </w:tcPr>
          <w:p w14:paraId="2D7D24C6" w14:textId="69EFF3F0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Rehabilitant</w:t>
            </w:r>
          </w:p>
        </w:tc>
        <w:tc>
          <w:tcPr>
            <w:tcW w:w="460" w:type="pct"/>
            <w:vAlign w:val="center"/>
          </w:tcPr>
          <w:p w14:paraId="5CFB4670" w14:textId="77777777" w:rsidR="00700F6A" w:rsidRPr="00700F6A" w:rsidRDefault="00700F6A" w:rsidP="00700F6A">
            <w:pPr>
              <w:pStyle w:val="Zawartotabel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Godzina </w:t>
            </w:r>
          </w:p>
          <w:p w14:paraId="34F879DA" w14:textId="2ECA0C08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3B676355" w14:textId="5FE7606E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65,00 zł brutto </w:t>
            </w:r>
          </w:p>
        </w:tc>
        <w:tc>
          <w:tcPr>
            <w:tcW w:w="2118" w:type="pct"/>
            <w:vAlign w:val="center"/>
          </w:tcPr>
          <w:p w14:paraId="085A8421" w14:textId="0E9FA3C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70A1B856" w14:textId="1D5AB79A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Poddziałanie 9.3.2 Rozwój usług społecznych [konkurs nr RPKP.09.03.02-IZ.00-04-366/20] </w:t>
            </w:r>
          </w:p>
        </w:tc>
      </w:tr>
      <w:tr w:rsidR="00700F6A" w:rsidRPr="00700F6A" w14:paraId="36058593" w14:textId="77777777" w:rsidTr="0029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63DB5AAF" w14:textId="5670AA18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18" w:type="pct"/>
            <w:vAlign w:val="center"/>
          </w:tcPr>
          <w:p w14:paraId="7132D452" w14:textId="4321A212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Dietetyk</w:t>
            </w:r>
          </w:p>
        </w:tc>
        <w:tc>
          <w:tcPr>
            <w:tcW w:w="460" w:type="pct"/>
            <w:vAlign w:val="center"/>
          </w:tcPr>
          <w:p w14:paraId="24D0BCD4" w14:textId="77777777" w:rsidR="00700F6A" w:rsidRPr="00700F6A" w:rsidRDefault="00700F6A" w:rsidP="00700F6A">
            <w:pPr>
              <w:pStyle w:val="Zawartotabel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Godzina </w:t>
            </w:r>
          </w:p>
          <w:p w14:paraId="46084B72" w14:textId="76E8D8DE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47431F6B" w14:textId="467A5C3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97,00 zł brutto </w:t>
            </w:r>
          </w:p>
        </w:tc>
        <w:tc>
          <w:tcPr>
            <w:tcW w:w="2118" w:type="pct"/>
            <w:vAlign w:val="center"/>
          </w:tcPr>
          <w:p w14:paraId="75191EE4" w14:textId="619D13B6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552CE2CC" w14:textId="620A1C9C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Poddziałanie 9.3.2 Rozwój usług społecznych [konkurs nr RPKP.09.03.02-IZ.00-04-366/20] </w:t>
            </w:r>
          </w:p>
        </w:tc>
      </w:tr>
      <w:tr w:rsidR="00700F6A" w:rsidRPr="00700F6A" w14:paraId="3C8D1723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0300B4B1" w14:textId="2F3BE853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18" w:type="pct"/>
            <w:vAlign w:val="center"/>
          </w:tcPr>
          <w:p w14:paraId="4D20AD49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Transport – wynajem auta/ busa do przewożenia uczestników </w:t>
            </w:r>
          </w:p>
        </w:tc>
        <w:tc>
          <w:tcPr>
            <w:tcW w:w="460" w:type="pct"/>
            <w:vAlign w:val="center"/>
          </w:tcPr>
          <w:p w14:paraId="79A4B232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kilometr</w:t>
            </w:r>
          </w:p>
        </w:tc>
        <w:tc>
          <w:tcPr>
            <w:tcW w:w="644" w:type="pct"/>
            <w:vAlign w:val="center"/>
          </w:tcPr>
          <w:p w14:paraId="3E550F7E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3,5 zł/km</w:t>
            </w:r>
          </w:p>
        </w:tc>
        <w:tc>
          <w:tcPr>
            <w:tcW w:w="2118" w:type="pct"/>
            <w:vAlign w:val="center"/>
          </w:tcPr>
          <w:p w14:paraId="60401AD4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6A28DC02" w14:textId="015F26CC" w:rsidR="00700F6A" w:rsidRPr="00700F6A" w:rsidRDefault="00700F6A" w:rsidP="00700F6A">
            <w:pPr>
              <w:spacing w:before="100" w:beforeAutospacing="1" w:after="0"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Poddziałanie 9.3.2 Rozwój usług społecznych [konkurs nr RPKP.09.03.02-IZ.00-04-366/20] </w:t>
            </w:r>
          </w:p>
        </w:tc>
      </w:tr>
      <w:tr w:rsidR="00700F6A" w:rsidRPr="00700F6A" w14:paraId="76C88D93" w14:textId="77777777" w:rsidTr="004B0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75D8F22" w14:textId="19229622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18" w:type="pct"/>
            <w:vAlign w:val="center"/>
          </w:tcPr>
          <w:p w14:paraId="12637741" w14:textId="77777777" w:rsidR="00700F6A" w:rsidRPr="00700F6A" w:rsidRDefault="00700F6A" w:rsidP="00700F6A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B48C63E" w14:textId="0CE2BCA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color w:val="000000"/>
                <w:sz w:val="20"/>
                <w:szCs w:val="20"/>
              </w:rPr>
              <w:t>Szkolenia/ warsztaty/ spotkania/ poradnictwo z zakresu instrumentów aktywizacji społecznej- wyżywienie w trakcie zajęć</w:t>
            </w:r>
          </w:p>
        </w:tc>
        <w:tc>
          <w:tcPr>
            <w:tcW w:w="460" w:type="pct"/>
            <w:vAlign w:val="center"/>
          </w:tcPr>
          <w:p w14:paraId="57CD0FC5" w14:textId="77777777" w:rsidR="00700F6A" w:rsidRPr="00700F6A" w:rsidRDefault="00700F6A" w:rsidP="00700F6A">
            <w:pPr>
              <w:pStyle w:val="Zawartotabeli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1EA2FE3" w14:textId="70E2CD02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644" w:type="pct"/>
            <w:vAlign w:val="center"/>
          </w:tcPr>
          <w:p w14:paraId="6D0CC08D" w14:textId="77777777" w:rsidR="00700F6A" w:rsidRPr="00700F6A" w:rsidRDefault="00700F6A" w:rsidP="00700F6A">
            <w:pPr>
              <w:pStyle w:val="Zawartotabeli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3BD895" w14:textId="1D43C8C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8" w:type="pct"/>
            <w:vAlign w:val="center"/>
          </w:tcPr>
          <w:p w14:paraId="0668AE2C" w14:textId="77777777" w:rsidR="00700F6A" w:rsidRPr="00700F6A" w:rsidRDefault="00700F6A" w:rsidP="00700F6A">
            <w:pPr>
              <w:pStyle w:val="Zawartotabel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 uzależniony od zaplanowanej liczby i godzin zakresu wsparcia, przy czym: - maksymalny godzinowy koszt trenera, osoby prowadzącej to 100,00 zł brutto;</w:t>
            </w:r>
          </w:p>
          <w:p w14:paraId="78EE8BCC" w14:textId="77777777" w:rsidR="00700F6A" w:rsidRPr="00700F6A" w:rsidRDefault="00700F6A" w:rsidP="00700F6A">
            <w:pPr>
              <w:pStyle w:val="Zawartotabel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maksymalny koszt przerwy kawowej to 15 zł/osobę. Wydatek nie będzie kwalifikowany, jeżeli forma wsparcia w ramach której ma być świadczona przerwa kawowa dla tej samej grupy osób w danym dniu trwa krócej niż 4 godziny. Zakres: standardowa przerwa kawowa (kawa, herbata, woda, soki, ciastka, kanapki). Cena rynkowa powinna być uzależniona od rodzaju oferowanej usługi i jest niższa, jeśli finansowany jest mniejszy zakres usługi (np. kawa, herbata, woda, mleko, cukier cytryna bez drobnych lub słodkich przekąsek);</w:t>
            </w:r>
          </w:p>
          <w:p w14:paraId="72760BB0" w14:textId="77777777" w:rsidR="00700F6A" w:rsidRPr="00700F6A" w:rsidRDefault="00700F6A" w:rsidP="00700F6A">
            <w:pPr>
              <w:pStyle w:val="Zawartotabel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Maksymalny koszt przerwy obiadowej to 44 zł/osobę.</w:t>
            </w:r>
          </w:p>
          <w:p w14:paraId="12F079B0" w14:textId="35AB656F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color w:val="000000"/>
                <w:sz w:val="20"/>
                <w:szCs w:val="20"/>
              </w:rPr>
              <w:lastRenderedPageBreak/>
              <w:t>Możliwość kwalifikowania wydatku jest ograniczona do projektów, w których wsparcie dla tej samej grupy osób w danym dniu trwa nie krócej niż 6 godzin. Zakres: obejmuje dwa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z drugiego dania).</w:t>
            </w:r>
          </w:p>
        </w:tc>
        <w:tc>
          <w:tcPr>
            <w:tcW w:w="857" w:type="pct"/>
            <w:vAlign w:val="center"/>
          </w:tcPr>
          <w:p w14:paraId="5D9972D3" w14:textId="77777777" w:rsidR="00700F6A" w:rsidRPr="00700F6A" w:rsidRDefault="00700F6A" w:rsidP="00700F6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2D6F239" w14:textId="77777777" w:rsidR="00700F6A" w:rsidRPr="00700F6A" w:rsidRDefault="00700F6A" w:rsidP="00700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0F6A">
              <w:rPr>
                <w:rStyle w:val="Odwoaniedokomentarza1"/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00F6A">
              <w:rPr>
                <w:rStyle w:val="Odwoaniedokomentarza1"/>
                <w:rFonts w:cstheme="minorHAnsi"/>
                <w:color w:val="000000"/>
                <w:sz w:val="20"/>
                <w:szCs w:val="20"/>
              </w:rPr>
              <w:t>Poddzia</w:t>
            </w:r>
            <w:r w:rsidRPr="00700F6A">
              <w:rPr>
                <w:rFonts w:cstheme="minorHAnsi"/>
                <w:color w:val="000000"/>
                <w:sz w:val="20"/>
                <w:szCs w:val="20"/>
              </w:rPr>
              <w:t>łanie 9.2.1 Aktywne włączenie społeczne [konkurs nr RPKP.09.02.01-IZ.00-04-320/19]</w:t>
            </w:r>
          </w:p>
          <w:p w14:paraId="2E791933" w14:textId="0B5F2EF7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700F6A" w:rsidRPr="00700F6A" w14:paraId="2921F028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61832ECB" w14:textId="6F107480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18" w:type="pct"/>
            <w:vAlign w:val="center"/>
          </w:tcPr>
          <w:p w14:paraId="00A70554" w14:textId="7AD9C90C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Opiekun klubu młodzieżowego – umowa cywilnoprawna</w:t>
            </w:r>
          </w:p>
        </w:tc>
        <w:tc>
          <w:tcPr>
            <w:tcW w:w="460" w:type="pct"/>
            <w:vAlign w:val="center"/>
          </w:tcPr>
          <w:p w14:paraId="37A476E7" w14:textId="7F2B5490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Godzina</w:t>
            </w:r>
          </w:p>
          <w:p w14:paraId="22842A5B" w14:textId="66C186A2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4359996F" w14:textId="6481F2FB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30,00 zł brutto</w:t>
            </w:r>
          </w:p>
        </w:tc>
        <w:tc>
          <w:tcPr>
            <w:tcW w:w="2118" w:type="pct"/>
            <w:vAlign w:val="center"/>
          </w:tcPr>
          <w:p w14:paraId="5F601B64" w14:textId="2348A8BE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wymogi kreślone w standardzie klubu młodzieżowego</w:t>
            </w:r>
          </w:p>
        </w:tc>
        <w:tc>
          <w:tcPr>
            <w:tcW w:w="857" w:type="pct"/>
            <w:vAlign w:val="center"/>
          </w:tcPr>
          <w:p w14:paraId="0507A83E" w14:textId="7252BB6A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Rozeznanie rynku</w:t>
            </w:r>
          </w:p>
          <w:p w14:paraId="11CE0EFE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00F6A" w:rsidRPr="00700F6A" w14:paraId="444F1BBA" w14:textId="77777777" w:rsidTr="0029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606E5C2" w14:textId="1EB7DDB2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18" w:type="pct"/>
            <w:vAlign w:val="center"/>
          </w:tcPr>
          <w:p w14:paraId="21A8F1EF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Animator lokalny – umowa cywilnoprawna</w:t>
            </w:r>
          </w:p>
        </w:tc>
        <w:tc>
          <w:tcPr>
            <w:tcW w:w="460" w:type="pct"/>
            <w:vAlign w:val="center"/>
          </w:tcPr>
          <w:p w14:paraId="5852CC2F" w14:textId="542E3CBA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Godzina</w:t>
            </w:r>
          </w:p>
          <w:p w14:paraId="695628FA" w14:textId="30C5F3CD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296EDFC7" w14:textId="7138FAB2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95,00 zł brutto</w:t>
            </w:r>
          </w:p>
        </w:tc>
        <w:tc>
          <w:tcPr>
            <w:tcW w:w="2118" w:type="pct"/>
            <w:vAlign w:val="center"/>
          </w:tcPr>
          <w:p w14:paraId="1D8BB0C8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77384229" w14:textId="200732D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Style w:val="Odwoaniedokomentarza1"/>
                <w:color w:val="000000"/>
                <w:sz w:val="20"/>
                <w:szCs w:val="20"/>
              </w:rPr>
              <w:t>Poddziałanie 9.2.1 Aktywne włączenie społeczne [konkurs nr RPKP.09.02.01-IZ.00-04-251/19]</w:t>
            </w:r>
          </w:p>
        </w:tc>
      </w:tr>
      <w:tr w:rsidR="00700F6A" w:rsidRPr="00700F6A" w14:paraId="4A866017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29E779BA" w14:textId="10003D6F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18" w:type="pct"/>
            <w:vAlign w:val="center"/>
          </w:tcPr>
          <w:p w14:paraId="30358F2A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Specjaliści ds. resocjalizacji</w:t>
            </w:r>
          </w:p>
        </w:tc>
        <w:tc>
          <w:tcPr>
            <w:tcW w:w="460" w:type="pct"/>
            <w:vAlign w:val="center"/>
          </w:tcPr>
          <w:p w14:paraId="35CC713A" w14:textId="4A898F79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Godzina</w:t>
            </w:r>
          </w:p>
          <w:p w14:paraId="11C219C0" w14:textId="1BF5437B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5E6285E8" w14:textId="089CAE61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70,00 zł brutto</w:t>
            </w:r>
          </w:p>
        </w:tc>
        <w:tc>
          <w:tcPr>
            <w:tcW w:w="2118" w:type="pct"/>
            <w:vAlign w:val="center"/>
          </w:tcPr>
          <w:p w14:paraId="04B8071A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30EE8C3A" w14:textId="4C6E6BC9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Poddziałanie 9.2.2 Aktywne włączenie społeczne młodzieży objętej sądowym środkiem wychowawczym lub poprawczym [konkurs nr RPKP.09.02.02-IZ.00-04-171/18]</w:t>
            </w:r>
          </w:p>
        </w:tc>
      </w:tr>
      <w:tr w:rsidR="00700F6A" w:rsidRPr="00700F6A" w14:paraId="0867251A" w14:textId="77777777" w:rsidTr="00291454">
        <w:trPr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20213616" w14:textId="11E096AC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8" w:type="pct"/>
            <w:vAlign w:val="center"/>
          </w:tcPr>
          <w:p w14:paraId="3524BAC4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Trenerzy/organizatorzy zajęć sportowych</w:t>
            </w:r>
          </w:p>
        </w:tc>
        <w:tc>
          <w:tcPr>
            <w:tcW w:w="460" w:type="pct"/>
            <w:vAlign w:val="center"/>
          </w:tcPr>
          <w:p w14:paraId="3749BA05" w14:textId="39E0C7A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Godzina</w:t>
            </w:r>
          </w:p>
          <w:p w14:paraId="5D1DC3B3" w14:textId="3308514B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59E98357" w14:textId="76409315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70,00 zł brutto</w:t>
            </w:r>
          </w:p>
        </w:tc>
        <w:tc>
          <w:tcPr>
            <w:tcW w:w="2118" w:type="pct"/>
            <w:vAlign w:val="center"/>
          </w:tcPr>
          <w:p w14:paraId="6E608E39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07A60DAC" w14:textId="74D904AB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Poddziałanie 9.2.2 Aktywne włączenie społeczne młodzieży objętej sądowym środkiem wychowawczym lub poprawczym [konkurs nr RPKP.09.02.02-IZ.00-04-171/18]</w:t>
            </w:r>
          </w:p>
        </w:tc>
      </w:tr>
      <w:tr w:rsidR="00700F6A" w:rsidRPr="00700F6A" w14:paraId="05CD4ED1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80710F6" w14:textId="6F38756B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18" w:type="pct"/>
            <w:vAlign w:val="center"/>
          </w:tcPr>
          <w:p w14:paraId="4222A840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Terapeuci grupowi</w:t>
            </w:r>
          </w:p>
        </w:tc>
        <w:tc>
          <w:tcPr>
            <w:tcW w:w="460" w:type="pct"/>
            <w:vAlign w:val="center"/>
          </w:tcPr>
          <w:p w14:paraId="3C7C2990" w14:textId="34E7586F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Godzina</w:t>
            </w:r>
          </w:p>
          <w:p w14:paraId="469D74E5" w14:textId="16ADDAE8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219A4046" w14:textId="46280620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100,00 zł brutto</w:t>
            </w:r>
          </w:p>
        </w:tc>
        <w:tc>
          <w:tcPr>
            <w:tcW w:w="2118" w:type="pct"/>
            <w:vAlign w:val="center"/>
          </w:tcPr>
          <w:p w14:paraId="35A0710E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671E05B1" w14:textId="77777777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Poddziałanie 9.2.2 Aktywne włączenie społeczne młodzieży objętej sądowym środkiem wychowawczym lub poprawczym [konkurs nr RPKP.09.02.02-IZ.00-04-171/18]</w:t>
            </w:r>
          </w:p>
        </w:tc>
      </w:tr>
      <w:tr w:rsidR="00700F6A" w:rsidRPr="00700F6A" w14:paraId="56C763E0" w14:textId="77777777" w:rsidTr="00291454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3055508A" w14:textId="0D767162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18" w:type="pct"/>
            <w:vAlign w:val="center"/>
          </w:tcPr>
          <w:p w14:paraId="53FF82D7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Prowadzący zajęcia, warsztaty, treningi profilaktyczne, terapeutyczne i inne niewyszczególnione</w:t>
            </w:r>
          </w:p>
        </w:tc>
        <w:tc>
          <w:tcPr>
            <w:tcW w:w="460" w:type="pct"/>
            <w:vAlign w:val="center"/>
          </w:tcPr>
          <w:p w14:paraId="268130FA" w14:textId="085DCF43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Godzina</w:t>
            </w:r>
          </w:p>
          <w:p w14:paraId="0C4B619A" w14:textId="0BCB4822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42EC0F36" w14:textId="4C768CCB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100,00 zł brutto</w:t>
            </w:r>
          </w:p>
        </w:tc>
        <w:tc>
          <w:tcPr>
            <w:tcW w:w="2118" w:type="pct"/>
            <w:vAlign w:val="center"/>
          </w:tcPr>
          <w:p w14:paraId="75106248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109751EE" w14:textId="77777777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Poddziałanie 9.2.2 Aktywne włączenie społeczne młodzieży objętej sądowym środkiem wychowawczym lub poprawczym [konkurs nr RPKP.09.02.02-IZ.00-04-171/18]</w:t>
            </w:r>
          </w:p>
          <w:p w14:paraId="182ECEFC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00F6A" w:rsidRPr="00700F6A" w14:paraId="5FBB5E71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3A4F6968" w14:textId="55463646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18" w:type="pct"/>
            <w:vAlign w:val="center"/>
          </w:tcPr>
          <w:p w14:paraId="138B9D3D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Poradnictwo pedagogiczne i psychologiczne</w:t>
            </w:r>
          </w:p>
        </w:tc>
        <w:tc>
          <w:tcPr>
            <w:tcW w:w="460" w:type="pct"/>
            <w:vAlign w:val="center"/>
          </w:tcPr>
          <w:p w14:paraId="41D976AA" w14:textId="4F53A253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Godzina</w:t>
            </w:r>
          </w:p>
          <w:p w14:paraId="6E1BFA8F" w14:textId="0B871AA0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42683224" w14:textId="0D585B52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100,00 zł brutto</w:t>
            </w:r>
          </w:p>
        </w:tc>
        <w:tc>
          <w:tcPr>
            <w:tcW w:w="2118" w:type="pct"/>
            <w:vAlign w:val="center"/>
          </w:tcPr>
          <w:p w14:paraId="32586206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03B55CF2" w14:textId="77777777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Poddziałanie 9.2.2 Aktywne włączenie społeczne młodzieży objętej sądowym środkiem wychowawczym lub poprawczym [konkurs nr </w:t>
            </w: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lastRenderedPageBreak/>
              <w:t>RPKP.09.02.02-IZ.00-04-171/18]</w:t>
            </w:r>
          </w:p>
        </w:tc>
      </w:tr>
      <w:tr w:rsidR="00700F6A" w:rsidRPr="00700F6A" w14:paraId="63F09BAF" w14:textId="77777777" w:rsidTr="0029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32230D89" w14:textId="15895376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718" w:type="pct"/>
            <w:vAlign w:val="center"/>
          </w:tcPr>
          <w:p w14:paraId="05CB1D9C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Poradnictwo specjalistyczne – terapia rodzinna</w:t>
            </w:r>
          </w:p>
        </w:tc>
        <w:tc>
          <w:tcPr>
            <w:tcW w:w="460" w:type="pct"/>
            <w:vAlign w:val="center"/>
          </w:tcPr>
          <w:p w14:paraId="618A17D6" w14:textId="683A080E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Godzina</w:t>
            </w:r>
          </w:p>
          <w:p w14:paraId="5C3B9F2B" w14:textId="480FD58E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765628FB" w14:textId="40C982EA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140,00 zł brutto</w:t>
            </w:r>
          </w:p>
        </w:tc>
        <w:tc>
          <w:tcPr>
            <w:tcW w:w="2118" w:type="pct"/>
            <w:vAlign w:val="center"/>
          </w:tcPr>
          <w:p w14:paraId="626F28C2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5D7B72D1" w14:textId="77777777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Poddziałanie 9.2.2 Aktywne włączenie społeczne młodzieży objętej sądowym środkiem wychowawczym lub poprawczym [konkurs nr RPKP.09.02.02-IZ.00-04-171/18]</w:t>
            </w:r>
          </w:p>
        </w:tc>
      </w:tr>
      <w:tr w:rsidR="00700F6A" w:rsidRPr="00700F6A" w14:paraId="3ABA4F69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209167A9" w14:textId="2F4378A1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18" w:type="pct"/>
            <w:vAlign w:val="center"/>
          </w:tcPr>
          <w:p w14:paraId="05428521" w14:textId="36EABEFE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Osoby prowadzące zajęcia artystyczne, usprawniające naukę czytania oraz inne niewyszczególnione (um. Cywilnoprawna)</w:t>
            </w:r>
          </w:p>
        </w:tc>
        <w:tc>
          <w:tcPr>
            <w:tcW w:w="460" w:type="pct"/>
            <w:vAlign w:val="center"/>
          </w:tcPr>
          <w:p w14:paraId="67FF138E" w14:textId="6FE92260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Godzina</w:t>
            </w:r>
          </w:p>
          <w:p w14:paraId="63FA0872" w14:textId="35FED16F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0A22E5DE" w14:textId="140C927E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60,00 zł brutto</w:t>
            </w:r>
          </w:p>
        </w:tc>
        <w:tc>
          <w:tcPr>
            <w:tcW w:w="2118" w:type="pct"/>
            <w:vAlign w:val="center"/>
          </w:tcPr>
          <w:p w14:paraId="77D93110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623C3496" w14:textId="77777777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Poddziałanie 9.2.2 Aktywne włączenie społeczne młodzieży objętej sądowym środkiem wychowawczym lub poprawczym [konkurs nr RPKP.09.02.02-IZ.00-04-171/18]</w:t>
            </w:r>
          </w:p>
        </w:tc>
      </w:tr>
      <w:tr w:rsidR="00700F6A" w:rsidRPr="00700F6A" w14:paraId="38F513C5" w14:textId="77777777" w:rsidTr="0029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8853EB9" w14:textId="67E7D5AD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18" w:type="pct"/>
            <w:vAlign w:val="center"/>
          </w:tcPr>
          <w:p w14:paraId="4AC3EEF0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Ubezpieczenia grupowe uczestników</w:t>
            </w:r>
          </w:p>
        </w:tc>
        <w:tc>
          <w:tcPr>
            <w:tcW w:w="460" w:type="pct"/>
            <w:vAlign w:val="center"/>
          </w:tcPr>
          <w:p w14:paraId="59B23BB6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osoba</w:t>
            </w:r>
          </w:p>
        </w:tc>
        <w:tc>
          <w:tcPr>
            <w:tcW w:w="644" w:type="pct"/>
            <w:vAlign w:val="center"/>
          </w:tcPr>
          <w:p w14:paraId="25A99CBF" w14:textId="314D51C4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22,00 zł brutto</w:t>
            </w:r>
          </w:p>
        </w:tc>
        <w:tc>
          <w:tcPr>
            <w:tcW w:w="2118" w:type="pct"/>
            <w:vAlign w:val="center"/>
          </w:tcPr>
          <w:p w14:paraId="76EF06E0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4AE7C81E" w14:textId="77777777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Poddziałanie 9.2.2 Aktywne włączenie społeczne młodzieży objętej sądowym środkiem wychowawczym lub poprawczym [konkurs nr RPKP.09.02.02-IZ.00-04-171/18]</w:t>
            </w:r>
          </w:p>
        </w:tc>
      </w:tr>
      <w:tr w:rsidR="00700F6A" w:rsidRPr="00700F6A" w14:paraId="291D2CD5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2D04437C" w14:textId="670441C4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18" w:type="pct"/>
            <w:vAlign w:val="center"/>
          </w:tcPr>
          <w:p w14:paraId="179DBA80" w14:textId="77777777" w:rsidR="00700F6A" w:rsidRPr="00700F6A" w:rsidRDefault="00700F6A" w:rsidP="00700F6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Wynajem sal szkoleniowych</w:t>
            </w:r>
          </w:p>
          <w:p w14:paraId="755BA3B8" w14:textId="32120170" w:rsidR="00700F6A" w:rsidRPr="00700F6A" w:rsidRDefault="00700F6A" w:rsidP="00700F6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sala komputerowa z wyposażeniem (komputery) dla ok. 10-15 osób</w:t>
            </w:r>
          </w:p>
          <w:p w14:paraId="692151EF" w14:textId="2CD8DD36" w:rsidR="00700F6A" w:rsidRPr="00700F6A" w:rsidRDefault="00700F6A" w:rsidP="00700F6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sala konferencyjna dla ok. 30-50 osób</w:t>
            </w:r>
          </w:p>
          <w:p w14:paraId="5D78D3C2" w14:textId="4CDE9776" w:rsidR="00700F6A" w:rsidRPr="00700F6A" w:rsidRDefault="00700F6A" w:rsidP="00700F6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sala szkoleniowa ok. 20-30 osób</w:t>
            </w:r>
          </w:p>
          <w:p w14:paraId="49A0B3F0" w14:textId="62A9A05E" w:rsidR="00700F6A" w:rsidRPr="00700F6A" w:rsidRDefault="00700F6A" w:rsidP="00700F6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sala szkoleniowa ok. 5-15 osób</w:t>
            </w:r>
          </w:p>
        </w:tc>
        <w:tc>
          <w:tcPr>
            <w:tcW w:w="460" w:type="pct"/>
            <w:vAlign w:val="center"/>
          </w:tcPr>
          <w:p w14:paraId="2B7315C9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Godzina</w:t>
            </w:r>
          </w:p>
          <w:p w14:paraId="3523C9B7" w14:textId="01183EE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709E6F0A" w14:textId="77777777" w:rsidR="00700F6A" w:rsidRPr="00700F6A" w:rsidRDefault="00700F6A" w:rsidP="00700F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FBCFAE4" w14:textId="77777777" w:rsidR="00700F6A" w:rsidRPr="00700F6A" w:rsidRDefault="00700F6A" w:rsidP="00700F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34EDCDC" w14:textId="0B7A7329" w:rsidR="00700F6A" w:rsidRPr="00700F6A" w:rsidRDefault="00700F6A" w:rsidP="00700F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65,00 zł brutto</w:t>
            </w:r>
          </w:p>
          <w:p w14:paraId="6A29562B" w14:textId="77777777" w:rsidR="00700F6A" w:rsidRPr="00700F6A" w:rsidRDefault="00700F6A" w:rsidP="00700F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2CCDFAA" w14:textId="77777777" w:rsidR="00700F6A" w:rsidRPr="00700F6A" w:rsidRDefault="00700F6A" w:rsidP="00700F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2C2398F" w14:textId="77777777" w:rsidR="00700F6A" w:rsidRPr="00700F6A" w:rsidRDefault="00700F6A" w:rsidP="00700F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CD4296B" w14:textId="3754D791" w:rsidR="00700F6A" w:rsidRPr="00700F6A" w:rsidRDefault="00700F6A" w:rsidP="00700F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80,00 zł brutto</w:t>
            </w:r>
          </w:p>
          <w:p w14:paraId="56F01876" w14:textId="77777777" w:rsidR="00700F6A" w:rsidRPr="00700F6A" w:rsidRDefault="00700F6A" w:rsidP="00700F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70E8878" w14:textId="5A44162C" w:rsidR="00700F6A" w:rsidRPr="00700F6A" w:rsidRDefault="00700F6A" w:rsidP="00700F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55,00 zł brutto</w:t>
            </w:r>
          </w:p>
          <w:p w14:paraId="77468B68" w14:textId="77777777" w:rsidR="00700F6A" w:rsidRPr="00700F6A" w:rsidRDefault="00700F6A" w:rsidP="00700F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8E1CDF0" w14:textId="48C69B29" w:rsidR="00700F6A" w:rsidRPr="00700F6A" w:rsidRDefault="00700F6A" w:rsidP="00700F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40,00 zł brutto</w:t>
            </w:r>
          </w:p>
        </w:tc>
        <w:tc>
          <w:tcPr>
            <w:tcW w:w="2118" w:type="pct"/>
            <w:vAlign w:val="center"/>
          </w:tcPr>
          <w:p w14:paraId="79A62C5A" w14:textId="052804F3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- obejmuje koszt wynajmu sali wyposażonej, zgodnie z potrzebami projektu, m.in. w stoły, krzesła, tablice flipchart lub tablice suchościeralne, bezprzewodowy dostęp do Internetu oraz koszty utrzymania sali, w tym energii elektrycznej;</w:t>
            </w:r>
          </w:p>
          <w:p w14:paraId="7700736D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- 1 godzinę wynajmu należy rozumieć jako godzinę zegarową (60 min.).</w:t>
            </w:r>
          </w:p>
          <w:p w14:paraId="67590AD1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61021CF1" w14:textId="4C91C846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Rozeznanie rynku</w:t>
            </w:r>
          </w:p>
        </w:tc>
      </w:tr>
      <w:tr w:rsidR="00700F6A" w:rsidRPr="00700F6A" w14:paraId="58C61ADB" w14:textId="77777777" w:rsidTr="00C77AC1">
        <w:trPr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5F4DB4B4" w14:textId="43D30E4C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18" w:type="pct"/>
            <w:vAlign w:val="center"/>
          </w:tcPr>
          <w:p w14:paraId="431A489D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700F6A">
              <w:rPr>
                <w:rFonts w:cstheme="minorHAnsi"/>
                <w:sz w:val="20"/>
                <w:szCs w:val="20"/>
              </w:rPr>
              <w:t>Materiały piśmiennicze</w:t>
            </w:r>
          </w:p>
        </w:tc>
        <w:tc>
          <w:tcPr>
            <w:tcW w:w="460" w:type="pct"/>
            <w:vAlign w:val="center"/>
          </w:tcPr>
          <w:p w14:paraId="6260861A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644" w:type="pct"/>
            <w:vAlign w:val="center"/>
          </w:tcPr>
          <w:p w14:paraId="175758F8" w14:textId="77777777" w:rsidR="00700F6A" w:rsidRPr="00700F6A" w:rsidRDefault="00700F6A" w:rsidP="00700F6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20 zł brutto zestaw</w:t>
            </w:r>
          </w:p>
          <w:p w14:paraId="0397507A" w14:textId="0CFCF0C6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na uczestnika</w:t>
            </w:r>
          </w:p>
        </w:tc>
        <w:tc>
          <w:tcPr>
            <w:tcW w:w="2118" w:type="pct"/>
            <w:vAlign w:val="center"/>
          </w:tcPr>
          <w:p w14:paraId="31A8769A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wydatek kwalifikowalny, o ile jest to uzasadnione specyfiką realizowanego</w:t>
            </w:r>
          </w:p>
          <w:p w14:paraId="53FFCA50" w14:textId="26DABCA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projektu;</w:t>
            </w:r>
          </w:p>
          <w:p w14:paraId="14D7FADE" w14:textId="01E1F1A4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wydatek kwalifikowalny, o ile przewidziane są w ramach realizowanego</w:t>
            </w:r>
          </w:p>
          <w:p w14:paraId="3CBFCC86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projektu szkolenia/warsztaty/doradztwo;</w:t>
            </w:r>
          </w:p>
          <w:p w14:paraId="2515FB29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obejmuje zestaw składający się z teczki, notesu, długopisu, wydruków;</w:t>
            </w:r>
          </w:p>
          <w:p w14:paraId="57511C80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cena rynkowa powinna być uzależniona od rodzaju oferowanej usługi i jest</w:t>
            </w:r>
          </w:p>
          <w:p w14:paraId="5DBF34B6" w14:textId="7777777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niższa, jeśli finansowany jest mniejszy zakres usługi (np. notes i długopis);</w:t>
            </w:r>
          </w:p>
          <w:p w14:paraId="70B0A2C7" w14:textId="0B561EA2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cena nie obejmuje kosztu logotypów (objęte są kosztami administracyjnymi).</w:t>
            </w:r>
          </w:p>
        </w:tc>
        <w:tc>
          <w:tcPr>
            <w:tcW w:w="857" w:type="pct"/>
            <w:vAlign w:val="center"/>
          </w:tcPr>
          <w:p w14:paraId="12BC3190" w14:textId="66F52610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Rozeznanie rynku</w:t>
            </w:r>
          </w:p>
        </w:tc>
      </w:tr>
      <w:tr w:rsidR="00700F6A" w:rsidRPr="00700F6A" w14:paraId="1EA60203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43013094" w14:textId="0F3FDD60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18" w:type="pct"/>
            <w:vAlign w:val="center"/>
          </w:tcPr>
          <w:p w14:paraId="1FB1829F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Nocleg</w:t>
            </w:r>
          </w:p>
        </w:tc>
        <w:tc>
          <w:tcPr>
            <w:tcW w:w="460" w:type="pct"/>
            <w:vAlign w:val="center"/>
          </w:tcPr>
          <w:p w14:paraId="77ECD3F7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Osoba/sztuka</w:t>
            </w:r>
          </w:p>
        </w:tc>
        <w:tc>
          <w:tcPr>
            <w:tcW w:w="644" w:type="pct"/>
            <w:vAlign w:val="center"/>
          </w:tcPr>
          <w:p w14:paraId="609BAE6B" w14:textId="7777777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hotel o maksymalnym standardzie 3*: - 220 PLN/1 nocleg /1 osoba</w:t>
            </w:r>
          </w:p>
          <w:p w14:paraId="57A8B76F" w14:textId="4F7F1B1B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hotel o niższym standardzie niż 3* oraz pensjonat, motel itd.: -130 PLN/1 nocleg/1 osoba</w:t>
            </w:r>
          </w:p>
        </w:tc>
        <w:tc>
          <w:tcPr>
            <w:tcW w:w="2118" w:type="pct"/>
            <w:vAlign w:val="center"/>
          </w:tcPr>
          <w:p w14:paraId="5C1C207D" w14:textId="77777777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wydatek kwalifikowalny, o ile jest to uzasadnione specyfiką realizowanego projektu;</w:t>
            </w:r>
          </w:p>
          <w:p w14:paraId="3E175193" w14:textId="77777777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możliwość zagwarantowania noclegu dotyczy uczestników, którzy posiadają miejsce zamieszkania w innej miejscowości, niż miejscowość w której odbywa się szkolenie;</w:t>
            </w:r>
          </w:p>
          <w:p w14:paraId="1FA1390A" w14:textId="77777777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wydatek kwalifikowalny o ile wsparcie (np. szkolenie, spotkanie) dla tej samej grupy osób trwa co najmniej dwa dni;</w:t>
            </w:r>
          </w:p>
          <w:p w14:paraId="0715F6CC" w14:textId="77777777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w przypadku wsparcia trwającego nie dłużej niż jeden dzień wydatek kwalifikowalny w sytuacji gdy miejsce odbywania szkolenia/spotkania jest oddalone od miejsca zamieszkania osoby w nim uczestniczącej o więcej niż 50 km (droga publiczna a nie w linii prostej), a jednocześnie wsparcie zaczyna się przed godziną 9:00 lub kończy się po godzinie 17:00, chyba że nie ma dostępnego dojazdu publicznymi środkami transportu;</w:t>
            </w:r>
          </w:p>
          <w:p w14:paraId="70A9B27E" w14:textId="77777777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obejmuje nocleg w miejscu noclegowym o standardzie maksymalnie 3* wraz ze śniadaniem przy czym istnieje możliwość szerszego zakresu usługi, o ile mieści się w określonej cenie rynkowej i jest to uzasadnione celami projektu;</w:t>
            </w:r>
          </w:p>
          <w:p w14:paraId="2B1D4D8E" w14:textId="3931896E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- obejmuje nocleg, co do zasady w pokojach 2 – osobowych (nocleg w pokojach 1 – osobowych jest kwalifikowalny tylko w uzasadnionych przypadkach).</w:t>
            </w:r>
          </w:p>
        </w:tc>
        <w:tc>
          <w:tcPr>
            <w:tcW w:w="857" w:type="pct"/>
            <w:vAlign w:val="center"/>
          </w:tcPr>
          <w:p w14:paraId="74273194" w14:textId="65B3A9A2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lastRenderedPageBreak/>
              <w:t>Poddziałanie 8.2.1 Wsparcie na rzecz podniesienia poziomu aktywności zawodowej osób pozostających bez zatrudnienia (konkurs nr RPKP.08.02.01-IP.00-04-005/18)</w:t>
            </w:r>
          </w:p>
        </w:tc>
      </w:tr>
      <w:tr w:rsidR="00700F6A" w:rsidRPr="00700F6A" w:rsidDel="00BF0718" w14:paraId="773EF55C" w14:textId="77777777" w:rsidTr="0029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61A801AF" w14:textId="306E1594" w:rsidR="00700F6A" w:rsidRPr="00700F6A" w:rsidDel="00BF0718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18" w:type="pct"/>
            <w:vAlign w:val="center"/>
          </w:tcPr>
          <w:p w14:paraId="05557331" w14:textId="77777777" w:rsidR="00700F6A" w:rsidRPr="00700F6A" w:rsidDel="00BF0718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Laptop</w:t>
            </w:r>
          </w:p>
        </w:tc>
        <w:tc>
          <w:tcPr>
            <w:tcW w:w="460" w:type="pct"/>
            <w:vAlign w:val="center"/>
          </w:tcPr>
          <w:p w14:paraId="3A30BF65" w14:textId="77777777" w:rsidR="00700F6A" w:rsidRPr="00700F6A" w:rsidDel="00BF0718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7B2B600D" w14:textId="316A5782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2 500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4A10D52C" w14:textId="69E64D09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wydatek kwalifikowalny, o ile nabycie laptopa jest niezbędne w celu wspomagania procesu wdrażania projektu (udzielania wsparcia uczestnikom projektu), nie do obsługi projektu (co jest finansowane w ramach kosztów administracyjnych). Konieczność zakupu urządzenia powinna  zostać uzasadniona we wniosku o dofinansowanie projektu;</w:t>
            </w:r>
          </w:p>
          <w:p w14:paraId="02CEDBF8" w14:textId="77777777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-wydatek kwalifikowalny w wysokości odpowiadającej odpisom amortyzacyjnym, zgodnie z pkt 4 podrozdziału 6.12.1 Wytycznych w zakresie kwalifikowalności wydatków w ramach Europejskiego Funduszu Rozwoju Regionalnego, Europejskiego Funduszu Społecznego oraz Funduszu Spójności na lata 2014-2020;</w:t>
            </w:r>
          </w:p>
          <w:p w14:paraId="54D96A8C" w14:textId="77777777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projektu. Mając na uwadze powyższe konieczność dokonywania zakupu sprzętu może skutkować obniżeniem możliwej do uzyskania liczby punktów w ramach oceny potencjału wnioskodawcy;</w:t>
            </w:r>
          </w:p>
          <w:p w14:paraId="33D95235" w14:textId="77777777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wydatek kwalifikowalny, o ile laptop posiada parametry biurowe z oprogramowaniem systemowym i podstawowym pakietem biurowym (licencja na 12 miesięcy);</w:t>
            </w:r>
          </w:p>
        </w:tc>
        <w:tc>
          <w:tcPr>
            <w:tcW w:w="857" w:type="pct"/>
            <w:vAlign w:val="center"/>
          </w:tcPr>
          <w:p w14:paraId="33338176" w14:textId="77777777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Poddziałania 8.2.1 Wsparcie na rzecz podniesienia poziomu aktywności zawodowej osób pozostających bez zatrudnienia</w:t>
            </w:r>
          </w:p>
          <w:p w14:paraId="59FA6D46" w14:textId="77777777" w:rsidR="00700F6A" w:rsidRPr="00700F6A" w:rsidDel="00BF0718" w:rsidRDefault="00700F6A" w:rsidP="00700F6A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cstheme="minorHAnsi"/>
                <w:sz w:val="20"/>
                <w:szCs w:val="20"/>
              </w:rPr>
              <w:t>(nabór od 2018-05-24 do 2018-06-07)</w:t>
            </w:r>
          </w:p>
        </w:tc>
      </w:tr>
      <w:tr w:rsidR="00700F6A" w:rsidRPr="00700F6A" w:rsidDel="00BF0718" w14:paraId="65B3815A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4557CFF2" w14:textId="1C8745A5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718" w:type="pct"/>
            <w:vAlign w:val="center"/>
          </w:tcPr>
          <w:p w14:paraId="54D144C3" w14:textId="77777777" w:rsidR="00700F6A" w:rsidRPr="00700F6A" w:rsidDel="00BF0718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Projektor multimedialny</w:t>
            </w:r>
          </w:p>
        </w:tc>
        <w:tc>
          <w:tcPr>
            <w:tcW w:w="460" w:type="pct"/>
            <w:vAlign w:val="center"/>
          </w:tcPr>
          <w:p w14:paraId="7B47E279" w14:textId="77777777" w:rsidR="00700F6A" w:rsidRPr="00700F6A" w:rsidDel="00BF0718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0FC842E8" w14:textId="69127420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2 400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10BB7701" w14:textId="52F6FC50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wydatek kwalifikowalny, o ile nabycie projektora multimedialnego jest niezbędne w celu wspomagania procesu wdrażania Konieczność zakupu urządzenia powinna  zostać uzasadniona w części wniosku dostępnej pod budżetem szczegółowym;</w:t>
            </w:r>
          </w:p>
          <w:p w14:paraId="2CFC0C8B" w14:textId="77777777" w:rsidR="00700F6A" w:rsidRPr="00700F6A" w:rsidDel="00BF0718" w:rsidRDefault="00700F6A" w:rsidP="00700F6A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</w:tc>
        <w:tc>
          <w:tcPr>
            <w:tcW w:w="857" w:type="pct"/>
            <w:vAlign w:val="center"/>
          </w:tcPr>
          <w:p w14:paraId="5C79F295" w14:textId="77777777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Poddziałania 8.2.1 Wsparcie na rzecz podniesienia poziomu aktywności zawodowej osób pozostających bez zatrudnienia</w:t>
            </w:r>
          </w:p>
          <w:p w14:paraId="4D5C36EA" w14:textId="77777777" w:rsidR="00700F6A" w:rsidRPr="00700F6A" w:rsidDel="00BF0718" w:rsidRDefault="00700F6A" w:rsidP="00700F6A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(nabór od 2018-05-24 do 2018-06-07)</w:t>
            </w:r>
          </w:p>
        </w:tc>
      </w:tr>
      <w:tr w:rsidR="00700F6A" w:rsidRPr="00700F6A" w:rsidDel="00BF0718" w14:paraId="0DF8821A" w14:textId="77777777" w:rsidTr="0029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32764B70" w14:textId="745C46F8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718" w:type="pct"/>
            <w:vAlign w:val="center"/>
          </w:tcPr>
          <w:p w14:paraId="7F38D72F" w14:textId="77777777" w:rsidR="00700F6A" w:rsidRPr="00700F6A" w:rsidDel="00BF0718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Ekran projekcyjny</w:t>
            </w:r>
          </w:p>
        </w:tc>
        <w:tc>
          <w:tcPr>
            <w:tcW w:w="460" w:type="pct"/>
            <w:vAlign w:val="center"/>
          </w:tcPr>
          <w:p w14:paraId="42A41B90" w14:textId="77777777" w:rsidR="00700F6A" w:rsidRPr="00700F6A" w:rsidDel="00BF0718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2CC235F6" w14:textId="121D9297" w:rsidR="00700F6A" w:rsidRPr="00700F6A" w:rsidDel="00BF0718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430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319CDF42" w14:textId="4B4A293C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wydatek kwalifikowalny, o ile nabycie ekranu projekcyjnego jest niezbędne w celu wspomagania procesu wdrażania Konieczność zakupu urządzenia powinna  zostać uzasadniona w części wniosku dostępnej pod budżetem szczegółowym;</w:t>
            </w:r>
          </w:p>
          <w:p w14:paraId="7445D1E5" w14:textId="77777777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</w:tc>
        <w:tc>
          <w:tcPr>
            <w:tcW w:w="857" w:type="pct"/>
            <w:vAlign w:val="center"/>
          </w:tcPr>
          <w:p w14:paraId="3592291D" w14:textId="77777777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Poddziałania 8.2.1 Wsparcie na rzecz podniesienia poziomu aktywności zawodowej osób pozostających bez zatrudnienia</w:t>
            </w:r>
          </w:p>
          <w:p w14:paraId="43401F2B" w14:textId="77777777" w:rsidR="00700F6A" w:rsidRPr="00700F6A" w:rsidDel="00BF0718" w:rsidRDefault="00700F6A" w:rsidP="00700F6A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cstheme="minorHAnsi"/>
                <w:sz w:val="20"/>
                <w:szCs w:val="20"/>
              </w:rPr>
              <w:t>(nabór od 2018-05-24 do 2018-06-07)</w:t>
            </w:r>
          </w:p>
        </w:tc>
      </w:tr>
      <w:tr w:rsidR="00700F6A" w:rsidRPr="00700F6A" w:rsidDel="00BF0718" w14:paraId="01DCF6D7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1A3CBE2" w14:textId="235B3C9E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718" w:type="pct"/>
            <w:vAlign w:val="center"/>
          </w:tcPr>
          <w:p w14:paraId="53D14590" w14:textId="77777777" w:rsidR="00700F6A" w:rsidRPr="00700F6A" w:rsidDel="00BF0718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Urządzenie wielofunkcyjne</w:t>
            </w:r>
          </w:p>
        </w:tc>
        <w:tc>
          <w:tcPr>
            <w:tcW w:w="460" w:type="pct"/>
            <w:vAlign w:val="center"/>
          </w:tcPr>
          <w:p w14:paraId="1E668273" w14:textId="77777777" w:rsidR="00700F6A" w:rsidRPr="00700F6A" w:rsidDel="00BF0718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5DA74726" w14:textId="2A840EC7" w:rsidR="00700F6A" w:rsidRPr="00700F6A" w:rsidDel="00BF0718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1 500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33C6F849" w14:textId="2737B22D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732FD2C5" w14:textId="77777777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0CB5CFFF" w14:textId="77777777" w:rsidR="00700F6A" w:rsidRPr="00700F6A" w:rsidDel="00BF0718" w:rsidRDefault="00700F6A" w:rsidP="00700F6A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 wydatek kwalifikowalny, o ile urządzenie posiada min. funkcję druku, kserokopiarki, skanera;</w:t>
            </w:r>
          </w:p>
        </w:tc>
        <w:tc>
          <w:tcPr>
            <w:tcW w:w="857" w:type="pct"/>
            <w:vAlign w:val="center"/>
          </w:tcPr>
          <w:p w14:paraId="35F92A00" w14:textId="77777777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Poddziałania 8.2.1 Wsparcie na rzecz podniesienia poziomu aktywności zawodowej osób pozostających bez zatrudnienia</w:t>
            </w:r>
          </w:p>
          <w:p w14:paraId="32CD1CF7" w14:textId="77777777" w:rsidR="00700F6A" w:rsidRPr="00700F6A" w:rsidDel="00BF0718" w:rsidRDefault="00700F6A" w:rsidP="00700F6A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cstheme="minorHAnsi"/>
                <w:sz w:val="20"/>
                <w:szCs w:val="20"/>
              </w:rPr>
              <w:t>(nabór od 2018-05-24 do 2018-06-07)</w:t>
            </w:r>
          </w:p>
        </w:tc>
      </w:tr>
      <w:tr w:rsidR="00700F6A" w:rsidRPr="00700F6A" w:rsidDel="00BF0718" w14:paraId="21C18CFC" w14:textId="77777777" w:rsidTr="0029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571C8021" w14:textId="48E8A3A5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718" w:type="pct"/>
            <w:vAlign w:val="center"/>
          </w:tcPr>
          <w:p w14:paraId="7B6C5CAF" w14:textId="14860DA4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Drukarka</w:t>
            </w:r>
          </w:p>
        </w:tc>
        <w:tc>
          <w:tcPr>
            <w:tcW w:w="460" w:type="pct"/>
            <w:vAlign w:val="center"/>
          </w:tcPr>
          <w:p w14:paraId="072CAF99" w14:textId="3666CB0E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5859242C" w14:textId="05D9EA7C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400,00 zł brutto</w:t>
            </w:r>
          </w:p>
        </w:tc>
        <w:tc>
          <w:tcPr>
            <w:tcW w:w="2118" w:type="pct"/>
            <w:vAlign w:val="center"/>
          </w:tcPr>
          <w:p w14:paraId="6ECD9089" w14:textId="4B9ADE48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5F2ECED4" w14:textId="466850C4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700F6A" w:rsidRPr="00700F6A" w:rsidDel="00BF0718" w14:paraId="56B8142D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74925EE" w14:textId="265A7B13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18" w:type="pct"/>
            <w:vAlign w:val="center"/>
          </w:tcPr>
          <w:p w14:paraId="6C40E15E" w14:textId="5B668D58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Mikrofon</w:t>
            </w:r>
          </w:p>
        </w:tc>
        <w:tc>
          <w:tcPr>
            <w:tcW w:w="460" w:type="pct"/>
            <w:vAlign w:val="center"/>
          </w:tcPr>
          <w:p w14:paraId="1012BF0C" w14:textId="57C55648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3A37F86A" w14:textId="12C758D2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200,00 zł brutto</w:t>
            </w:r>
          </w:p>
        </w:tc>
        <w:tc>
          <w:tcPr>
            <w:tcW w:w="2118" w:type="pct"/>
            <w:vAlign w:val="center"/>
          </w:tcPr>
          <w:p w14:paraId="1041D82C" w14:textId="79D72622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490EC568" w14:textId="3825846E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700F6A" w:rsidRPr="00700F6A" w:rsidDel="00BF0718" w14:paraId="3633D217" w14:textId="77777777" w:rsidTr="0029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02744535" w14:textId="6EBBBA63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718" w:type="pct"/>
            <w:vAlign w:val="center"/>
          </w:tcPr>
          <w:p w14:paraId="418FC05F" w14:textId="0A2165A8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Kamera cyfrowa</w:t>
            </w:r>
          </w:p>
        </w:tc>
        <w:tc>
          <w:tcPr>
            <w:tcW w:w="460" w:type="pct"/>
            <w:vAlign w:val="center"/>
          </w:tcPr>
          <w:p w14:paraId="42D3C63E" w14:textId="68B44FC5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51691F2D" w14:textId="5EA0910B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1400,00 zł brutto</w:t>
            </w:r>
          </w:p>
        </w:tc>
        <w:tc>
          <w:tcPr>
            <w:tcW w:w="2118" w:type="pct"/>
            <w:vAlign w:val="center"/>
          </w:tcPr>
          <w:p w14:paraId="48DDD558" w14:textId="73B65085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014E5C33" w14:textId="55465F21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Rozeznanie rynku</w:t>
            </w:r>
          </w:p>
        </w:tc>
      </w:tr>
      <w:tr w:rsidR="00700F6A" w:rsidRPr="00700F6A" w:rsidDel="00BF0718" w14:paraId="7F9B8F42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360E39D3" w14:textId="664084A4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718" w:type="pct"/>
            <w:vAlign w:val="center"/>
          </w:tcPr>
          <w:p w14:paraId="5ACD2699" w14:textId="24A1A3DC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Aparat fotograficzny</w:t>
            </w:r>
          </w:p>
        </w:tc>
        <w:tc>
          <w:tcPr>
            <w:tcW w:w="460" w:type="pct"/>
            <w:vAlign w:val="center"/>
          </w:tcPr>
          <w:p w14:paraId="0B4E9859" w14:textId="474C2AC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61373CDC" w14:textId="3D43D4F7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800,00 zł brutto</w:t>
            </w:r>
          </w:p>
        </w:tc>
        <w:tc>
          <w:tcPr>
            <w:tcW w:w="2118" w:type="pct"/>
            <w:vAlign w:val="center"/>
          </w:tcPr>
          <w:p w14:paraId="1F26BC69" w14:textId="6E0CAE2D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Aparat cyfrowy</w:t>
            </w:r>
          </w:p>
        </w:tc>
        <w:tc>
          <w:tcPr>
            <w:tcW w:w="857" w:type="pct"/>
            <w:vAlign w:val="center"/>
          </w:tcPr>
          <w:p w14:paraId="2C16BE9E" w14:textId="101874A7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700F6A" w:rsidRPr="00700F6A" w:rsidDel="00BF0718" w14:paraId="5720DE25" w14:textId="77777777" w:rsidTr="00291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65071700" w14:textId="187E6752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718" w:type="pct"/>
            <w:vAlign w:val="center"/>
          </w:tcPr>
          <w:p w14:paraId="5C0A3729" w14:textId="40C9319C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Tablica flipchart</w:t>
            </w:r>
          </w:p>
        </w:tc>
        <w:tc>
          <w:tcPr>
            <w:tcW w:w="460" w:type="pct"/>
            <w:vAlign w:val="center"/>
          </w:tcPr>
          <w:p w14:paraId="0EF309C6" w14:textId="573C916C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1CCA974C" w14:textId="5D6443E7" w:rsidR="00700F6A" w:rsidRPr="00700F6A" w:rsidRDefault="00700F6A" w:rsidP="00700F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350,00 zł brutto</w:t>
            </w:r>
          </w:p>
        </w:tc>
        <w:tc>
          <w:tcPr>
            <w:tcW w:w="2118" w:type="pct"/>
            <w:vAlign w:val="center"/>
          </w:tcPr>
          <w:p w14:paraId="231AF216" w14:textId="69A373E7" w:rsidR="00700F6A" w:rsidRPr="00700F6A" w:rsidRDefault="00700F6A" w:rsidP="00700F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bCs/>
                <w:sz w:val="20"/>
                <w:szCs w:val="20"/>
              </w:rPr>
              <w:t>Tablica magnetyczna, sucho ścieralna</w:t>
            </w:r>
          </w:p>
        </w:tc>
        <w:tc>
          <w:tcPr>
            <w:tcW w:w="857" w:type="pct"/>
            <w:vAlign w:val="center"/>
          </w:tcPr>
          <w:p w14:paraId="5BC607AA" w14:textId="269CD4FB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Rozeznanie  rynku</w:t>
            </w:r>
          </w:p>
        </w:tc>
      </w:tr>
      <w:tr w:rsidR="00700F6A" w:rsidRPr="00700F6A" w:rsidDel="00BF0718" w14:paraId="785BBE20" w14:textId="77777777" w:rsidTr="0029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0C9DA442" w14:textId="1013E998" w:rsidR="00700F6A" w:rsidRPr="00700F6A" w:rsidRDefault="00700F6A" w:rsidP="00700F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718" w:type="pct"/>
            <w:vAlign w:val="center"/>
          </w:tcPr>
          <w:p w14:paraId="16B31DF8" w14:textId="2B9B82EE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Tablica magnetyczna</w:t>
            </w:r>
          </w:p>
        </w:tc>
        <w:tc>
          <w:tcPr>
            <w:tcW w:w="460" w:type="pct"/>
            <w:vAlign w:val="center"/>
          </w:tcPr>
          <w:p w14:paraId="70916A17" w14:textId="5440EFC8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159FDAA3" w14:textId="056BB79F" w:rsidR="00700F6A" w:rsidRPr="00700F6A" w:rsidRDefault="00700F6A" w:rsidP="00700F6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250,00 zł brutto</w:t>
            </w:r>
          </w:p>
        </w:tc>
        <w:tc>
          <w:tcPr>
            <w:tcW w:w="2118" w:type="pct"/>
            <w:vAlign w:val="center"/>
          </w:tcPr>
          <w:p w14:paraId="30935072" w14:textId="6062410E" w:rsidR="00700F6A" w:rsidRPr="00700F6A" w:rsidRDefault="00700F6A" w:rsidP="00700F6A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Minimalne wymiary 120cm x 90 cm, powierzchnia suchościeralna.</w:t>
            </w:r>
          </w:p>
        </w:tc>
        <w:tc>
          <w:tcPr>
            <w:tcW w:w="857" w:type="pct"/>
            <w:vAlign w:val="center"/>
          </w:tcPr>
          <w:p w14:paraId="1E81E5DB" w14:textId="620BEA6E" w:rsidR="00700F6A" w:rsidRPr="00700F6A" w:rsidRDefault="00700F6A" w:rsidP="00700F6A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00F6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Rozeznanie rynku – zrzuty ekranu</w:t>
            </w:r>
          </w:p>
        </w:tc>
      </w:tr>
    </w:tbl>
    <w:p w14:paraId="36159612" w14:textId="77777777" w:rsidR="00C51BF5" w:rsidRPr="00291454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p w14:paraId="752B1012" w14:textId="77777777" w:rsidR="002355A6" w:rsidRPr="00291454" w:rsidRDefault="002355A6" w:rsidP="00C51BF5">
      <w:pPr>
        <w:rPr>
          <w:rFonts w:asciiTheme="majorHAnsi" w:hAnsiTheme="majorHAnsi" w:cstheme="majorHAnsi"/>
          <w:sz w:val="20"/>
          <w:szCs w:val="20"/>
        </w:rPr>
      </w:pPr>
    </w:p>
    <w:sectPr w:rsidR="002355A6" w:rsidRPr="00291454" w:rsidSect="00734827">
      <w:headerReference w:type="default" r:id="rId8"/>
      <w:footerReference w:type="default" r:id="rId9"/>
      <w:pgSz w:w="16838" w:h="11906" w:orient="landscape"/>
      <w:pgMar w:top="737" w:right="720" w:bottom="709" w:left="720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547CF" w14:textId="77777777" w:rsidR="002E1AE6" w:rsidRDefault="002E1AE6" w:rsidP="00912606">
      <w:pPr>
        <w:spacing w:after="0" w:line="240" w:lineRule="auto"/>
      </w:pPr>
      <w:r>
        <w:separator/>
      </w:r>
    </w:p>
  </w:endnote>
  <w:endnote w:type="continuationSeparator" w:id="0">
    <w:p w14:paraId="45EABD43" w14:textId="77777777" w:rsidR="002E1AE6" w:rsidRDefault="002E1AE6" w:rsidP="009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587514"/>
      <w:docPartObj>
        <w:docPartGallery w:val="Page Numbers (Bottom of Page)"/>
        <w:docPartUnique/>
      </w:docPartObj>
    </w:sdtPr>
    <w:sdtEndPr/>
    <w:sdtContent>
      <w:p w14:paraId="7870DCCA" w14:textId="489FA707" w:rsidR="00BE083B" w:rsidRDefault="00BE0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42F">
          <w:rPr>
            <w:noProof/>
          </w:rPr>
          <w:t>11</w:t>
        </w:r>
        <w:r>
          <w:fldChar w:fldCharType="end"/>
        </w:r>
      </w:p>
    </w:sdtContent>
  </w:sdt>
  <w:p w14:paraId="57F652BF" w14:textId="77777777" w:rsidR="00BE083B" w:rsidRDefault="00BE0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C3D7D" w14:textId="77777777" w:rsidR="002E1AE6" w:rsidRDefault="002E1AE6" w:rsidP="00912606">
      <w:pPr>
        <w:spacing w:after="0" w:line="240" w:lineRule="auto"/>
      </w:pPr>
      <w:r>
        <w:separator/>
      </w:r>
    </w:p>
  </w:footnote>
  <w:footnote w:type="continuationSeparator" w:id="0">
    <w:p w14:paraId="6E17C8FD" w14:textId="77777777" w:rsidR="002E1AE6" w:rsidRDefault="002E1AE6" w:rsidP="0091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2FAE" w14:textId="79CD1712" w:rsidR="00925302" w:rsidRPr="00912606" w:rsidRDefault="00734827" w:rsidP="0073482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FAF3BE" wp14:editId="375640A8">
          <wp:extent cx="6581775" cy="817699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 czarnobiale od Codex z dn.10.07.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999" cy="836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47D7"/>
    <w:multiLevelType w:val="hybridMultilevel"/>
    <w:tmpl w:val="73249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7BD"/>
    <w:multiLevelType w:val="hybridMultilevel"/>
    <w:tmpl w:val="C446620C"/>
    <w:lvl w:ilvl="0" w:tplc="5BCAC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D802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1D49"/>
    <w:multiLevelType w:val="hybridMultilevel"/>
    <w:tmpl w:val="317CE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D4881C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69CA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25E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2116"/>
    <w:multiLevelType w:val="hybridMultilevel"/>
    <w:tmpl w:val="20F6E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06"/>
    <w:rsid w:val="0005302D"/>
    <w:rsid w:val="00095C58"/>
    <w:rsid w:val="000A4CE1"/>
    <w:rsid w:val="000B4B4C"/>
    <w:rsid w:val="000C4D36"/>
    <w:rsid w:val="000D7FEF"/>
    <w:rsid w:val="000F070E"/>
    <w:rsid w:val="00114D4F"/>
    <w:rsid w:val="001336B1"/>
    <w:rsid w:val="00133BED"/>
    <w:rsid w:val="00134250"/>
    <w:rsid w:val="0019699A"/>
    <w:rsid w:val="001A351E"/>
    <w:rsid w:val="001F1C1C"/>
    <w:rsid w:val="00203243"/>
    <w:rsid w:val="002052B1"/>
    <w:rsid w:val="00225329"/>
    <w:rsid w:val="002355A6"/>
    <w:rsid w:val="0024139B"/>
    <w:rsid w:val="00243306"/>
    <w:rsid w:val="00250790"/>
    <w:rsid w:val="002741D2"/>
    <w:rsid w:val="00282934"/>
    <w:rsid w:val="00291454"/>
    <w:rsid w:val="002A1712"/>
    <w:rsid w:val="002B73B7"/>
    <w:rsid w:val="002D2308"/>
    <w:rsid w:val="002E0104"/>
    <w:rsid w:val="002E1AE6"/>
    <w:rsid w:val="002F4A76"/>
    <w:rsid w:val="00344818"/>
    <w:rsid w:val="00361BCC"/>
    <w:rsid w:val="003628EC"/>
    <w:rsid w:val="00382500"/>
    <w:rsid w:val="003868EE"/>
    <w:rsid w:val="003928EE"/>
    <w:rsid w:val="003E096A"/>
    <w:rsid w:val="003E7AF2"/>
    <w:rsid w:val="003F0666"/>
    <w:rsid w:val="00435683"/>
    <w:rsid w:val="004742BE"/>
    <w:rsid w:val="00477757"/>
    <w:rsid w:val="004809C2"/>
    <w:rsid w:val="0048345E"/>
    <w:rsid w:val="004A7D7F"/>
    <w:rsid w:val="004B0AA8"/>
    <w:rsid w:val="004B6196"/>
    <w:rsid w:val="004E47F9"/>
    <w:rsid w:val="004F2A86"/>
    <w:rsid w:val="004F7AC1"/>
    <w:rsid w:val="00503031"/>
    <w:rsid w:val="00504379"/>
    <w:rsid w:val="005306C0"/>
    <w:rsid w:val="0053478B"/>
    <w:rsid w:val="005507A8"/>
    <w:rsid w:val="00577795"/>
    <w:rsid w:val="00580414"/>
    <w:rsid w:val="00587ADF"/>
    <w:rsid w:val="0059443C"/>
    <w:rsid w:val="005B7CE7"/>
    <w:rsid w:val="005D22EA"/>
    <w:rsid w:val="005E426E"/>
    <w:rsid w:val="005F03B3"/>
    <w:rsid w:val="00602E2C"/>
    <w:rsid w:val="006123A2"/>
    <w:rsid w:val="00650A8A"/>
    <w:rsid w:val="00655C2E"/>
    <w:rsid w:val="0067297E"/>
    <w:rsid w:val="006B1599"/>
    <w:rsid w:val="006B5C4B"/>
    <w:rsid w:val="006C5323"/>
    <w:rsid w:val="006D24B9"/>
    <w:rsid w:val="006D6311"/>
    <w:rsid w:val="006E444F"/>
    <w:rsid w:val="00700F6A"/>
    <w:rsid w:val="00706795"/>
    <w:rsid w:val="00706B2E"/>
    <w:rsid w:val="00734827"/>
    <w:rsid w:val="007430B0"/>
    <w:rsid w:val="00746F84"/>
    <w:rsid w:val="00746FBA"/>
    <w:rsid w:val="007A225F"/>
    <w:rsid w:val="007F7AAB"/>
    <w:rsid w:val="00801FDF"/>
    <w:rsid w:val="00833C94"/>
    <w:rsid w:val="00845E67"/>
    <w:rsid w:val="008678A7"/>
    <w:rsid w:val="00872A32"/>
    <w:rsid w:val="00894F21"/>
    <w:rsid w:val="008D5004"/>
    <w:rsid w:val="0090026E"/>
    <w:rsid w:val="00901FE2"/>
    <w:rsid w:val="00904879"/>
    <w:rsid w:val="00912606"/>
    <w:rsid w:val="00913D0E"/>
    <w:rsid w:val="00914CC3"/>
    <w:rsid w:val="00925302"/>
    <w:rsid w:val="009257DF"/>
    <w:rsid w:val="00925948"/>
    <w:rsid w:val="00931CFF"/>
    <w:rsid w:val="00952B22"/>
    <w:rsid w:val="00957F8C"/>
    <w:rsid w:val="00962C70"/>
    <w:rsid w:val="009756BF"/>
    <w:rsid w:val="00984213"/>
    <w:rsid w:val="00985563"/>
    <w:rsid w:val="00985C5D"/>
    <w:rsid w:val="0099268F"/>
    <w:rsid w:val="009B5EFF"/>
    <w:rsid w:val="009D1D0E"/>
    <w:rsid w:val="009D7A9D"/>
    <w:rsid w:val="009E2A01"/>
    <w:rsid w:val="00A02EFB"/>
    <w:rsid w:val="00A14AD4"/>
    <w:rsid w:val="00A44180"/>
    <w:rsid w:val="00A60637"/>
    <w:rsid w:val="00A71638"/>
    <w:rsid w:val="00A81D16"/>
    <w:rsid w:val="00AA442A"/>
    <w:rsid w:val="00AC0930"/>
    <w:rsid w:val="00AC46C9"/>
    <w:rsid w:val="00AE24EC"/>
    <w:rsid w:val="00AF3DED"/>
    <w:rsid w:val="00B2645E"/>
    <w:rsid w:val="00B64DE5"/>
    <w:rsid w:val="00B80715"/>
    <w:rsid w:val="00B90A8D"/>
    <w:rsid w:val="00BC043F"/>
    <w:rsid w:val="00BE083B"/>
    <w:rsid w:val="00C2418F"/>
    <w:rsid w:val="00C36782"/>
    <w:rsid w:val="00C50122"/>
    <w:rsid w:val="00C51BF5"/>
    <w:rsid w:val="00C5213A"/>
    <w:rsid w:val="00C55DE5"/>
    <w:rsid w:val="00C56B38"/>
    <w:rsid w:val="00C72A4D"/>
    <w:rsid w:val="00C733E4"/>
    <w:rsid w:val="00C77AC1"/>
    <w:rsid w:val="00C85A16"/>
    <w:rsid w:val="00C93561"/>
    <w:rsid w:val="00CB26FF"/>
    <w:rsid w:val="00CB752B"/>
    <w:rsid w:val="00CC0571"/>
    <w:rsid w:val="00CC380F"/>
    <w:rsid w:val="00D10A5E"/>
    <w:rsid w:val="00D216B4"/>
    <w:rsid w:val="00D36A80"/>
    <w:rsid w:val="00D432B4"/>
    <w:rsid w:val="00D501CE"/>
    <w:rsid w:val="00D71E39"/>
    <w:rsid w:val="00D76848"/>
    <w:rsid w:val="00DA4138"/>
    <w:rsid w:val="00DA5343"/>
    <w:rsid w:val="00DB0256"/>
    <w:rsid w:val="00DD5CE9"/>
    <w:rsid w:val="00DE7BAF"/>
    <w:rsid w:val="00DF7A63"/>
    <w:rsid w:val="00E1288A"/>
    <w:rsid w:val="00E5347E"/>
    <w:rsid w:val="00E5505D"/>
    <w:rsid w:val="00E8746C"/>
    <w:rsid w:val="00EA0BF0"/>
    <w:rsid w:val="00EA3317"/>
    <w:rsid w:val="00EB033B"/>
    <w:rsid w:val="00EF2341"/>
    <w:rsid w:val="00EF49D7"/>
    <w:rsid w:val="00F2042F"/>
    <w:rsid w:val="00F24A6E"/>
    <w:rsid w:val="00F339FB"/>
    <w:rsid w:val="00F515CA"/>
    <w:rsid w:val="00F57736"/>
    <w:rsid w:val="00F81A27"/>
    <w:rsid w:val="00F943AB"/>
    <w:rsid w:val="00F97608"/>
    <w:rsid w:val="00FC2A1B"/>
    <w:rsid w:val="00FD5E9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39627"/>
  <w15:chartTrackingRefBased/>
  <w15:docId w15:val="{06421789-9557-48E0-8EEE-3E0F45D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3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3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C51BF5"/>
    <w:pPr>
      <w:ind w:left="720"/>
      <w:contextualSpacing/>
    </w:pPr>
  </w:style>
  <w:style w:type="paragraph" w:customStyle="1" w:styleId="Default">
    <w:name w:val="Default"/>
    <w:link w:val="DefaultZnak"/>
    <w:qFormat/>
    <w:rsid w:val="00C51B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C51BF5"/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C51BF5"/>
  </w:style>
  <w:style w:type="character" w:styleId="Odwoaniedokomentarza">
    <w:name w:val="annotation reference"/>
    <w:basedOn w:val="Domylnaczcionkaakapitu"/>
    <w:uiPriority w:val="99"/>
    <w:semiHidden/>
    <w:unhideWhenUsed/>
    <w:rsid w:val="007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0B0"/>
    <w:rPr>
      <w:b/>
      <w:bCs/>
      <w:sz w:val="20"/>
      <w:szCs w:val="20"/>
    </w:rPr>
  </w:style>
  <w:style w:type="table" w:styleId="Zwykatabela3">
    <w:name w:val="Plain Table 3"/>
    <w:basedOn w:val="Standardowy"/>
    <w:uiPriority w:val="43"/>
    <w:rsid w:val="004B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Zawartotabeli">
    <w:name w:val="Zawartość tabeli"/>
    <w:basedOn w:val="Normalny"/>
    <w:rsid w:val="00700F6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Odwoaniedokomentarza2">
    <w:name w:val="Odwołanie do komentarza2"/>
    <w:rsid w:val="00700F6A"/>
    <w:rPr>
      <w:sz w:val="16"/>
      <w:szCs w:val="16"/>
    </w:rPr>
  </w:style>
  <w:style w:type="character" w:customStyle="1" w:styleId="Odwoaniedokomentarza1">
    <w:name w:val="Odwołanie do komentarza1"/>
    <w:rsid w:val="00700F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9DE1-3085-4F51-9F9B-1D2C7561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2178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Dla Miasta Torunia</cp:lastModifiedBy>
  <cp:revision>3</cp:revision>
  <cp:lastPrinted>2017-03-22T13:31:00Z</cp:lastPrinted>
  <dcterms:created xsi:type="dcterms:W3CDTF">2020-09-08T19:30:00Z</dcterms:created>
  <dcterms:modified xsi:type="dcterms:W3CDTF">2020-12-03T13:44:00Z</dcterms:modified>
</cp:coreProperties>
</file>